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8592F" w14:textId="77777777" w:rsidR="00600020" w:rsidRPr="001F2AFB" w:rsidRDefault="00600020" w:rsidP="00600020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176178282"/>
      <w:r w:rsidRPr="001F2AFB">
        <w:rPr>
          <w:rFonts w:ascii="Corbel" w:hAnsi="Corbel"/>
          <w:bCs/>
          <w:i/>
        </w:rPr>
        <w:t>Załącznik nr 1.5 do Zarządzenia Rektora UR  nr 61/2025</w:t>
      </w:r>
    </w:p>
    <w:p w14:paraId="6FEACE5F" w14:textId="77777777" w:rsidR="00BD7922" w:rsidRDefault="00BD7922" w:rsidP="006000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EC24501" w14:textId="42B68A77" w:rsidR="00600020" w:rsidRPr="001F2AFB" w:rsidRDefault="00600020" w:rsidP="006000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>SYLABUS</w:t>
      </w:r>
    </w:p>
    <w:p w14:paraId="3DDE048A" w14:textId="77777777" w:rsidR="00600020" w:rsidRPr="001F2AFB" w:rsidRDefault="00600020" w:rsidP="006000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F2AFB">
        <w:rPr>
          <w:rFonts w:ascii="Corbel" w:hAnsi="Corbel"/>
          <w:i/>
          <w:smallCaps/>
          <w:sz w:val="24"/>
          <w:szCs w:val="24"/>
        </w:rPr>
        <w:t xml:space="preserve"> 2025-</w:t>
      </w:r>
      <w:r>
        <w:rPr>
          <w:rFonts w:ascii="Corbel" w:hAnsi="Corbel"/>
          <w:i/>
          <w:smallCaps/>
          <w:sz w:val="24"/>
          <w:szCs w:val="24"/>
        </w:rPr>
        <w:t>2027</w:t>
      </w:r>
      <w:r w:rsidRPr="001F2AF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960FF6C" w14:textId="2A8DB6FA" w:rsidR="00600020" w:rsidRPr="001F2AFB" w:rsidRDefault="00600020" w:rsidP="00600020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</w:t>
      </w:r>
      <w:r w:rsidR="00BD7922">
        <w:rPr>
          <w:rFonts w:ascii="Corbel" w:hAnsi="Corbel"/>
          <w:i/>
          <w:sz w:val="24"/>
          <w:szCs w:val="24"/>
        </w:rPr>
        <w:t xml:space="preserve">  </w:t>
      </w:r>
      <w:r w:rsidRPr="001F2AFB">
        <w:rPr>
          <w:rFonts w:ascii="Corbel" w:hAnsi="Corbel"/>
          <w:i/>
          <w:sz w:val="24"/>
          <w:szCs w:val="24"/>
        </w:rPr>
        <w:t xml:space="preserve">  </w:t>
      </w:r>
      <w:r w:rsidRPr="001F2AFB">
        <w:rPr>
          <w:rFonts w:ascii="Corbel" w:hAnsi="Corbel"/>
          <w:i/>
          <w:sz w:val="20"/>
          <w:szCs w:val="20"/>
        </w:rPr>
        <w:t>(skrajne daty</w:t>
      </w:r>
      <w:r w:rsidRPr="001F2AFB">
        <w:rPr>
          <w:rFonts w:ascii="Corbel" w:hAnsi="Corbel"/>
          <w:sz w:val="20"/>
          <w:szCs w:val="20"/>
        </w:rPr>
        <w:t>)</w:t>
      </w:r>
    </w:p>
    <w:p w14:paraId="69338B2D" w14:textId="77777777" w:rsidR="00600020" w:rsidRPr="001F2AFB" w:rsidRDefault="00600020" w:rsidP="00600020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  <w:t>Rok akademicki   2025/2026</w:t>
      </w:r>
    </w:p>
    <w:p w14:paraId="205C3579" w14:textId="77777777" w:rsidR="0013727D" w:rsidRPr="0013727D" w:rsidRDefault="0013727D" w:rsidP="0013727D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79E9F547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57D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0361" w:rsidRPr="00DC57DB" w14:paraId="15265E22" w14:textId="77777777" w:rsidTr="00BD7922">
        <w:tc>
          <w:tcPr>
            <w:tcW w:w="2694" w:type="dxa"/>
            <w:vAlign w:val="center"/>
          </w:tcPr>
          <w:p w14:paraId="1F73AD04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C12E9F" w14:textId="77777777" w:rsidR="00310361" w:rsidRPr="00DC57DB" w:rsidRDefault="00310361" w:rsidP="47425BD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7425BDC">
              <w:rPr>
                <w:rFonts w:ascii="Corbel" w:hAnsi="Corbel"/>
                <w:bCs/>
                <w:sz w:val="24"/>
                <w:szCs w:val="24"/>
              </w:rPr>
              <w:t>Historia myśli ustrojowo-administracyjnej</w:t>
            </w:r>
          </w:p>
        </w:tc>
      </w:tr>
      <w:tr w:rsidR="00310361" w:rsidRPr="00DC57DB" w14:paraId="1CE89ECF" w14:textId="77777777" w:rsidTr="00BD7922">
        <w:tc>
          <w:tcPr>
            <w:tcW w:w="2694" w:type="dxa"/>
            <w:vAlign w:val="center"/>
          </w:tcPr>
          <w:p w14:paraId="7BF6060E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5340C5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A2SO18</w:t>
            </w:r>
          </w:p>
        </w:tc>
      </w:tr>
      <w:tr w:rsidR="00BD7922" w:rsidRPr="00DC57DB" w14:paraId="4B971702" w14:textId="77777777" w:rsidTr="00BD7922">
        <w:tc>
          <w:tcPr>
            <w:tcW w:w="2694" w:type="dxa"/>
            <w:vAlign w:val="center"/>
          </w:tcPr>
          <w:p w14:paraId="23212B7D" w14:textId="77777777" w:rsidR="00BD7922" w:rsidRPr="00DC57DB" w:rsidRDefault="00BD7922" w:rsidP="00BD79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2E68" w14:textId="2E2B1430" w:rsidR="00BD7922" w:rsidRPr="00DC57DB" w:rsidRDefault="00BD7922" w:rsidP="00BD79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Prawa i Administracji </w:t>
            </w:r>
          </w:p>
        </w:tc>
      </w:tr>
      <w:tr w:rsidR="00BD7922" w:rsidRPr="00DC57DB" w14:paraId="58711851" w14:textId="77777777" w:rsidTr="00BD7922">
        <w:tc>
          <w:tcPr>
            <w:tcW w:w="2694" w:type="dxa"/>
            <w:vAlign w:val="center"/>
          </w:tcPr>
          <w:p w14:paraId="7E5A8FA6" w14:textId="77777777" w:rsidR="00BD7922" w:rsidRPr="00DC57DB" w:rsidRDefault="00BD7922" w:rsidP="00BD79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D108" w14:textId="64D485BF" w:rsidR="00BD7922" w:rsidRPr="00DC57DB" w:rsidRDefault="00BD7922" w:rsidP="00BD79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Prawnych</w:t>
            </w:r>
          </w:p>
        </w:tc>
      </w:tr>
      <w:tr w:rsidR="00310361" w:rsidRPr="00DC57DB" w14:paraId="4FD290F3" w14:textId="77777777" w:rsidTr="00BD7922">
        <w:tc>
          <w:tcPr>
            <w:tcW w:w="2694" w:type="dxa"/>
            <w:vAlign w:val="center"/>
          </w:tcPr>
          <w:p w14:paraId="05BEB15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A74A19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310361" w:rsidRPr="00DC57DB" w14:paraId="6DC087B6" w14:textId="77777777" w:rsidTr="00BD7922">
        <w:tc>
          <w:tcPr>
            <w:tcW w:w="2694" w:type="dxa"/>
            <w:vAlign w:val="center"/>
          </w:tcPr>
          <w:p w14:paraId="5C0F9B75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CBC7E5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310361" w:rsidRPr="00DC57DB" w14:paraId="0A1D795B" w14:textId="77777777" w:rsidTr="00BD7922">
        <w:tc>
          <w:tcPr>
            <w:tcW w:w="2694" w:type="dxa"/>
            <w:vAlign w:val="center"/>
          </w:tcPr>
          <w:p w14:paraId="0E234410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F6BF80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57D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10361" w:rsidRPr="00DC57DB" w14:paraId="569CB5FF" w14:textId="77777777" w:rsidTr="00BD7922">
        <w:tc>
          <w:tcPr>
            <w:tcW w:w="2694" w:type="dxa"/>
            <w:vAlign w:val="center"/>
          </w:tcPr>
          <w:p w14:paraId="27C5423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8B287A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10361" w:rsidRPr="00DC57DB" w14:paraId="21111671" w14:textId="77777777" w:rsidTr="00BD7922">
        <w:tc>
          <w:tcPr>
            <w:tcW w:w="2694" w:type="dxa"/>
            <w:vAlign w:val="center"/>
          </w:tcPr>
          <w:p w14:paraId="54FEE422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82C6CA" w14:textId="579CE59B" w:rsidR="00310361" w:rsidRPr="00DC57DB" w:rsidRDefault="00310361" w:rsidP="47425B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7425B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73AB7DCB" w:rsidRPr="47425BDC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47425BD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310361" w:rsidRPr="00DC57DB" w14:paraId="757C8EA7" w14:textId="77777777" w:rsidTr="00BD7922">
        <w:tc>
          <w:tcPr>
            <w:tcW w:w="2694" w:type="dxa"/>
            <w:vAlign w:val="center"/>
          </w:tcPr>
          <w:p w14:paraId="2796A579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6E42E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10361" w:rsidRPr="00DC57DB" w14:paraId="2ED6B58E" w14:textId="77777777" w:rsidTr="00BD7922">
        <w:tc>
          <w:tcPr>
            <w:tcW w:w="2694" w:type="dxa"/>
            <w:vAlign w:val="center"/>
          </w:tcPr>
          <w:p w14:paraId="4679839F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346B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10361" w:rsidRPr="00DC57DB" w14:paraId="685B8EB8" w14:textId="77777777" w:rsidTr="00BD7922">
        <w:tc>
          <w:tcPr>
            <w:tcW w:w="2694" w:type="dxa"/>
            <w:vAlign w:val="center"/>
          </w:tcPr>
          <w:p w14:paraId="7DFFC367" w14:textId="77777777" w:rsidR="00310361" w:rsidRPr="00DC57DB" w:rsidRDefault="00310361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836CF" w14:textId="77777777" w:rsidR="00310361" w:rsidRPr="00DC57DB" w:rsidRDefault="00310361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C457DB" w:rsidRPr="00DC57DB" w14:paraId="6B3E6CA5" w14:textId="77777777" w:rsidTr="00BD7922">
        <w:tc>
          <w:tcPr>
            <w:tcW w:w="2694" w:type="dxa"/>
            <w:vAlign w:val="center"/>
          </w:tcPr>
          <w:p w14:paraId="1B7F1BC9" w14:textId="77777777" w:rsidR="00C457DB" w:rsidRPr="00DC57DB" w:rsidRDefault="00C457DB" w:rsidP="00C457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9B9EB" w14:textId="59EA7889" w:rsidR="00C457DB" w:rsidRPr="00DC57DB" w:rsidRDefault="00B00DCF" w:rsidP="00C457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0DCF">
              <w:rPr>
                <w:rFonts w:ascii="Corbel" w:hAnsi="Corbel"/>
                <w:b w:val="0"/>
                <w:color w:val="auto"/>
                <w:sz w:val="24"/>
                <w:szCs w:val="24"/>
              </w:rPr>
              <w:t>dr M.</w:t>
            </w:r>
            <w:r w:rsidR="00BD79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00DCF">
              <w:rPr>
                <w:rFonts w:ascii="Corbel" w:hAnsi="Corbel"/>
                <w:b w:val="0"/>
                <w:color w:val="auto"/>
                <w:sz w:val="24"/>
                <w:szCs w:val="24"/>
              </w:rPr>
              <w:t>Niemczyk</w:t>
            </w:r>
          </w:p>
        </w:tc>
      </w:tr>
    </w:tbl>
    <w:p w14:paraId="6EF3BD41" w14:textId="540759DD" w:rsidR="00310361" w:rsidRPr="00DC57DB" w:rsidRDefault="00310361" w:rsidP="47425BD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47425BDC">
        <w:rPr>
          <w:rFonts w:ascii="Corbel" w:hAnsi="Corbel"/>
          <w:sz w:val="24"/>
          <w:szCs w:val="24"/>
        </w:rPr>
        <w:t xml:space="preserve">* </w:t>
      </w:r>
      <w:r w:rsidRPr="47425BDC">
        <w:rPr>
          <w:rFonts w:ascii="Corbel" w:hAnsi="Corbel"/>
          <w:i/>
          <w:iCs/>
          <w:sz w:val="24"/>
          <w:szCs w:val="24"/>
        </w:rPr>
        <w:t>-</w:t>
      </w:r>
      <w:r w:rsidRPr="47425BDC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47425BDC">
        <w:rPr>
          <w:rFonts w:ascii="Corbel" w:hAnsi="Corbel"/>
          <w:b w:val="0"/>
          <w:sz w:val="24"/>
          <w:szCs w:val="24"/>
        </w:rPr>
        <w:t>e,</w:t>
      </w:r>
      <w:r w:rsidRPr="47425BDC">
        <w:rPr>
          <w:rFonts w:ascii="Corbel" w:hAnsi="Corbel"/>
          <w:i/>
          <w:iCs/>
          <w:sz w:val="24"/>
          <w:szCs w:val="24"/>
        </w:rPr>
        <w:t xml:space="preserve"> </w:t>
      </w:r>
      <w:r w:rsidRPr="47425BDC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64C1591E" w14:textId="77777777" w:rsidR="00310361" w:rsidRPr="00DC57DB" w:rsidRDefault="00310361" w:rsidP="00310361">
      <w:pPr>
        <w:pStyle w:val="Podpunkty"/>
        <w:ind w:left="284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84BFF1" w14:textId="77777777" w:rsidR="00310361" w:rsidRPr="00DC57DB" w:rsidRDefault="00310361" w:rsidP="0031036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15"/>
        <w:gridCol w:w="747"/>
        <w:gridCol w:w="827"/>
        <w:gridCol w:w="780"/>
        <w:gridCol w:w="957"/>
        <w:gridCol w:w="1206"/>
        <w:gridCol w:w="1545"/>
      </w:tblGrid>
      <w:tr w:rsidR="00310361" w:rsidRPr="00DC57DB" w14:paraId="2753B420" w14:textId="77777777" w:rsidTr="47425BDC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DE8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Semestr</w:t>
            </w:r>
          </w:p>
          <w:p w14:paraId="581F02B3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6991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Wykł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9FA9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1B3E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Konw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54F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C518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Sem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0B0C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C9B0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57DB">
              <w:rPr>
                <w:rFonts w:ascii="Corbel" w:hAnsi="Corbel"/>
                <w:szCs w:val="24"/>
              </w:rPr>
              <w:t>Prakt</w:t>
            </w:r>
            <w:proofErr w:type="spellEnd"/>
            <w:r w:rsidRPr="00DC57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485E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57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196A" w14:textId="77777777" w:rsidR="00310361" w:rsidRPr="00DC57DB" w:rsidRDefault="00310361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57D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0361" w:rsidRPr="00DC57DB" w14:paraId="3D0395D9" w14:textId="77777777" w:rsidTr="00E614EA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0771" w14:textId="0C6230FA" w:rsidR="00310361" w:rsidRPr="00DC57DB" w:rsidRDefault="00C457DB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4F66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AB42" w14:textId="7ECC831C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ED74" w14:textId="3781C1FA" w:rsidR="00310361" w:rsidRPr="00DC57DB" w:rsidRDefault="7FF6788D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7425B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2E3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0DB3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60C6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501D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4D9D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5B26" w14:textId="77777777" w:rsidR="00310361" w:rsidRPr="00DC57DB" w:rsidRDefault="00310361" w:rsidP="00E614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0522A3" w14:textId="77777777" w:rsidR="00310361" w:rsidRPr="00DC57DB" w:rsidRDefault="00310361" w:rsidP="0031036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53C71D" w14:textId="02E32183" w:rsidR="00310361" w:rsidRDefault="00310361" w:rsidP="0031036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1.2.</w:t>
      </w:r>
      <w:r w:rsidRPr="00DC57DB">
        <w:rPr>
          <w:rFonts w:ascii="Corbel" w:hAnsi="Corbel"/>
          <w:smallCaps w:val="0"/>
          <w:szCs w:val="24"/>
        </w:rPr>
        <w:tab/>
        <w:t>Sposób realizacji zajęć</w:t>
      </w:r>
    </w:p>
    <w:p w14:paraId="56A7F622" w14:textId="77777777" w:rsidR="00E614EA" w:rsidRPr="00DC57DB" w:rsidRDefault="00E614EA" w:rsidP="0031036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C0A6864" w14:textId="2B470268" w:rsidR="00310361" w:rsidRPr="00DC57DB" w:rsidRDefault="34846694" w:rsidP="47425BD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7425BDC">
        <w:rPr>
          <w:rFonts w:ascii="Corbel" w:hAnsi="Corbel"/>
          <w:b w:val="0"/>
          <w:smallCaps w:val="0"/>
        </w:rPr>
        <w:t xml:space="preserve"> </w:t>
      </w:r>
      <w:r w:rsidR="00310361" w:rsidRPr="47425BDC">
        <w:rPr>
          <w:rFonts w:ascii="Corbel" w:hAnsi="Corbel"/>
          <w:b w:val="0"/>
          <w:smallCaps w:val="0"/>
        </w:rPr>
        <w:t xml:space="preserve">X  zajęcia w formie tradycyjnej </w:t>
      </w:r>
    </w:p>
    <w:p w14:paraId="6653C1C2" w14:textId="77777777" w:rsidR="00310361" w:rsidRPr="00DC57DB" w:rsidRDefault="00310361" w:rsidP="003103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57DB">
        <w:rPr>
          <w:rFonts w:ascii="MS Gothic" w:eastAsia="MS Gothic" w:hAnsi="MS Gothic" w:cs="MS Gothic" w:hint="eastAsia"/>
          <w:b w:val="0"/>
          <w:szCs w:val="24"/>
        </w:rPr>
        <w:t>☐</w:t>
      </w:r>
      <w:r w:rsidRPr="00DC57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D0C04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B571" w14:textId="1D5D9F13" w:rsidR="00310361" w:rsidRPr="00DC57DB" w:rsidRDefault="00310361" w:rsidP="003103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1.3 </w:t>
      </w:r>
      <w:r w:rsidRPr="00DC57D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C57D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0BE9F" w14:textId="77777777" w:rsidR="00B94188" w:rsidRDefault="00B94188" w:rsidP="00FC51C5">
      <w:pPr>
        <w:pStyle w:val="Punktygwne"/>
        <w:spacing w:before="0" w:after="0"/>
        <w:rPr>
          <w:rFonts w:ascii="Corbel" w:eastAsia="Cambria" w:hAnsi="Corbel"/>
        </w:rPr>
      </w:pPr>
    </w:p>
    <w:p w14:paraId="05F78E8A" w14:textId="193E1025" w:rsidR="00FC51C5" w:rsidRDefault="00E614EA" w:rsidP="00E614EA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z</w:t>
      </w:r>
      <w:r w:rsidR="00FC51C5" w:rsidRPr="005D0760">
        <w:rPr>
          <w:rFonts w:ascii="Corbel" w:hAnsi="Corbel"/>
          <w:b w:val="0"/>
          <w:smallCaps w:val="0"/>
          <w:szCs w:val="24"/>
        </w:rPr>
        <w:t>aliczenie z oceną</w:t>
      </w:r>
    </w:p>
    <w:p w14:paraId="0523F97C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26CA1C" w14:textId="6AB5B2F2" w:rsidR="00310361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  <w:r w:rsidRPr="00DC57DB">
        <w:rPr>
          <w:rFonts w:ascii="Corbel" w:hAnsi="Corbel"/>
          <w:szCs w:val="24"/>
        </w:rPr>
        <w:t xml:space="preserve">2.Wymagania wstępne </w:t>
      </w:r>
    </w:p>
    <w:p w14:paraId="579ED550" w14:textId="77777777" w:rsidR="00B94188" w:rsidRPr="00DC57DB" w:rsidRDefault="00B94188" w:rsidP="0031036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0361" w:rsidRPr="00DC57DB" w14:paraId="5286415B" w14:textId="77777777" w:rsidTr="68A965F0">
        <w:tc>
          <w:tcPr>
            <w:tcW w:w="9670" w:type="dxa"/>
          </w:tcPr>
          <w:p w14:paraId="415AC6B7" w14:textId="2F15A86A" w:rsidR="00310361" w:rsidRPr="00E614EA" w:rsidRDefault="00310361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8A965F0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posiadać podstawow</w:t>
            </w:r>
            <w:r w:rsidR="5B5845A8" w:rsidRPr="68A965F0">
              <w:rPr>
                <w:rFonts w:ascii="Corbel" w:hAnsi="Corbel"/>
                <w:b w:val="0"/>
                <w:smallCaps w:val="0"/>
                <w:color w:val="000000" w:themeColor="text1"/>
              </w:rPr>
              <w:t>ą</w:t>
            </w:r>
            <w:r w:rsidRPr="68A965F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z zakresu nauki o państwie i prawie oraz historii. Powinien także posiadać umiejętność przyswajania i analizowania materiału historycznego i filozoficznego oraz analizy i </w:t>
            </w:r>
            <w:proofErr w:type="spellStart"/>
            <w:r w:rsidRPr="68A965F0">
              <w:rPr>
                <w:rFonts w:ascii="Corbel" w:hAnsi="Corbel"/>
                <w:b w:val="0"/>
                <w:smallCaps w:val="0"/>
                <w:color w:val="000000" w:themeColor="text1"/>
              </w:rPr>
              <w:t>wnioskowań</w:t>
            </w:r>
            <w:proofErr w:type="spellEnd"/>
            <w:r w:rsidRPr="68A965F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humanistycznych.</w:t>
            </w:r>
          </w:p>
        </w:tc>
      </w:tr>
    </w:tbl>
    <w:p w14:paraId="4CDE243B" w14:textId="10E15226" w:rsidR="00310361" w:rsidRPr="00DC57DB" w:rsidRDefault="00310361" w:rsidP="47425BDC">
      <w:pPr>
        <w:pStyle w:val="Punktygwne"/>
        <w:spacing w:before="0" w:after="0"/>
        <w:rPr>
          <w:rFonts w:ascii="Corbel" w:hAnsi="Corbel"/>
        </w:rPr>
      </w:pPr>
      <w:r w:rsidRPr="47425BDC">
        <w:rPr>
          <w:rFonts w:ascii="Corbel" w:hAnsi="Corbel"/>
        </w:rPr>
        <w:lastRenderedPageBreak/>
        <w:t>3. cele, efekty uczenia się, treści Programowe i stosowane metody Dydaktyczne</w:t>
      </w:r>
    </w:p>
    <w:p w14:paraId="0120D47D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zCs w:val="24"/>
        </w:rPr>
      </w:pPr>
    </w:p>
    <w:p w14:paraId="638465D9" w14:textId="77777777" w:rsidR="00310361" w:rsidRPr="00DC57DB" w:rsidRDefault="00310361" w:rsidP="00310361">
      <w:pPr>
        <w:pStyle w:val="Podpunkty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>3.1 Cele przedmiotu</w:t>
      </w:r>
    </w:p>
    <w:p w14:paraId="694416A3" w14:textId="77777777" w:rsidR="00310361" w:rsidRPr="00DC57DB" w:rsidRDefault="00310361" w:rsidP="0031036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10361" w:rsidRPr="00DC57DB" w14:paraId="3FC05A55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1AF7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562A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Uzyskanie wiedzy</w:t>
            </w:r>
            <w:r w:rsidRPr="00DC57DB">
              <w:rPr>
                <w:rFonts w:ascii="Corbel" w:hAnsi="Corbel"/>
                <w:b w:val="0"/>
                <w:szCs w:val="22"/>
              </w:rPr>
              <w:t>, umiejętności i kompetencji społecznych umożliwiających poznanie i zrozumienie ewolucji a także doktrynalnych źródeł instytucji ustrojowo-administracyjnych oraz realizacji typu: państwo-jednostka</w:t>
            </w:r>
          </w:p>
        </w:tc>
      </w:tr>
      <w:tr w:rsidR="00310361" w:rsidRPr="00DC57DB" w14:paraId="3A150B5E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36E2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6B4B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Ukazanie filiacji pomiędzy ideami a instytucjami prawno-ustrojowymi, systemem politycznym, administracyjnym i ekonomicznym, ze szczególnym uwzględnieniem ich racjonalizacji organizacyjnej i funkcjonalnej.</w:t>
            </w:r>
          </w:p>
        </w:tc>
      </w:tr>
      <w:tr w:rsidR="00310361" w:rsidRPr="00DC57DB" w14:paraId="4BE89D81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D702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5AF7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Zwiększenie poziomu kultury politycznej słuchaczy, kształtowanie postaw aktywności obywatelskiej oraz umiejętności samodzielnej, krytycznej oceny współczesnych instytucji życia publicznego i gospodarczego.</w:t>
            </w:r>
          </w:p>
        </w:tc>
      </w:tr>
      <w:tr w:rsidR="00310361" w:rsidRPr="00DC57DB" w14:paraId="14AA5F2B" w14:textId="77777777" w:rsidTr="00C32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4DA8" w14:textId="77777777" w:rsidR="00310361" w:rsidRPr="00DC57DB" w:rsidRDefault="00310361" w:rsidP="00C32851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002C" w14:textId="77777777" w:rsidR="00310361" w:rsidRPr="00DC57DB" w:rsidRDefault="00310361" w:rsidP="00C328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57DB">
              <w:rPr>
                <w:rFonts w:ascii="Corbel" w:hAnsi="Corbel"/>
                <w:b w:val="0"/>
                <w:szCs w:val="22"/>
              </w:rPr>
              <w:t>Kształtowanie umiejętności rozumienia i stosowania pojęć z zakresu myśli ustrojowo-administracyjnej oraz nabycie umiejętności pracy z tekstami źródłowymi, zarówno w zakresie ich egzegezy jak i krytycznej interpretacji.</w:t>
            </w:r>
          </w:p>
        </w:tc>
      </w:tr>
    </w:tbl>
    <w:p w14:paraId="6711BD86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A0B3C5" w14:textId="77777777" w:rsidR="00310361" w:rsidRPr="00DC57DB" w:rsidRDefault="00310361" w:rsidP="003103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t>3.2 Efekty uczenia się dla przedmiotu</w:t>
      </w:r>
      <w:r w:rsidRPr="00DC57DB">
        <w:rPr>
          <w:rFonts w:ascii="Corbel" w:hAnsi="Corbel"/>
          <w:sz w:val="24"/>
          <w:szCs w:val="24"/>
        </w:rPr>
        <w:t xml:space="preserve"> </w:t>
      </w:r>
    </w:p>
    <w:p w14:paraId="661D4A3B" w14:textId="77777777" w:rsidR="00310361" w:rsidRPr="00DC57DB" w:rsidRDefault="00310361" w:rsidP="0031036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446"/>
        <w:gridCol w:w="5900"/>
        <w:gridCol w:w="1834"/>
      </w:tblGrid>
      <w:tr w:rsidR="00B76627" w:rsidRPr="00B76627" w14:paraId="2A45DE77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135A4" w14:textId="0333D643" w:rsidR="00B76627" w:rsidRPr="00E614EA" w:rsidRDefault="61FF20C3" w:rsidP="00E614EA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EK</w:t>
            </w:r>
            <w:r w:rsidR="665F501F"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(efekt </w:t>
            </w:r>
            <w:r w:rsidR="724A6A60"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uczenia się</w:t>
            </w: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3AF64" w14:textId="433A6E5D" w:rsidR="00B76627" w:rsidRPr="00B76627" w:rsidRDefault="61FF20C3" w:rsidP="00E614EA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Treść efektu </w:t>
            </w:r>
            <w:r w:rsidR="5DA049C4"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uczenia się </w:t>
            </w: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zdefiniowanego dla przedmiotu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4C6EDC" w14:textId="76AF7405" w:rsidR="00B76627" w:rsidRPr="00B76627" w:rsidRDefault="61FF20C3" w:rsidP="00E614EA">
            <w:pPr>
              <w:spacing w:beforeAutospacing="1" w:after="100" w:afterAutospacing="1" w:line="240" w:lineRule="auto"/>
              <w:jc w:val="center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47425BDC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Odniesienie do efektów  kierunkowych</w:t>
            </w:r>
          </w:p>
        </w:tc>
      </w:tr>
      <w:tr w:rsidR="00B76627" w:rsidRPr="00B76627" w14:paraId="30EAC2B4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44E53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EK_01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DB0D9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wymienia i charakteryzuje główne kierunki doktrynalne. wskazuje i dobiera, z uwzględnieniem koncepcyjnej genezy, doktrynalne źródła fundamentalnych pojęć i instytucji polityczno-prawnych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667D8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B76627" w:rsidRPr="00B76627" w14:paraId="4A38EACE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C492F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06916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i wyjaśnia podstawowe pojęcia jakimi posługują się twórcy doktryn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C691A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K_W04,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B76627" w:rsidRPr="00B76627" w14:paraId="62E93E65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4AAF2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EK_03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EABAD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poddaje krytyce poszczególne doktryny i potrafi przedstawić własne stanowisko wobec kierunków doktrynalnych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CFAAA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</w:p>
        </w:tc>
      </w:tr>
      <w:tr w:rsidR="00B76627" w:rsidRPr="00B76627" w14:paraId="3748506B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BA599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EK_04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CB08E" w14:textId="19613B00" w:rsidR="00B76627" w:rsidRPr="00B76627" w:rsidRDefault="61FF20C3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47425BDC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BA727" w14:textId="3D5A236C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="00E614E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B76627" w:rsidRPr="00B76627" w14:paraId="57899535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1FD1F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EK_05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88FD0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przyczyny zmian zachodzących w myśli polityczno-prawnej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1FAA7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B76627" w:rsidRPr="00B76627" w14:paraId="2028678E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E0977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EK_06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DF3B3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twórców doktryn polityczno-prawnych na podstawie wybranych fragmentów tekstów źródłowych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AC8DB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  <w:tr w:rsidR="00B76627" w:rsidRPr="00B76627" w14:paraId="4190BD4E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97EF0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EK_07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79A8C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dyskutuje o pojęciach i instytucjach ustrojowo-administracyjnych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0D322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</w:tc>
      </w:tr>
      <w:tr w:rsidR="00B76627" w:rsidRPr="00B76627" w14:paraId="29C5E6D6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B4036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EK_08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B4084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potrafi, uczestnicząc w dyskusji merytorycznie argumentować oraz prawidłowo formułować wnioski, a także rozstrzygać o zaistniałych problemach;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6ED2E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B76627" w:rsidRPr="00B76627" w14:paraId="0CDEA317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57384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EK_09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D4547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świadomość posiadanej wiedzy i rozumie potrzebę dalszego kształcenia się i rozwoju zawodowego. 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7782B9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B76627" w:rsidRPr="00B76627" w14:paraId="0E626ADC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35F74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EK_10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1C486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oceną obowiązujących rozwiązań ustrojowych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D2B4A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  <w:tr w:rsidR="00B76627" w:rsidRPr="00B76627" w14:paraId="145DF837" w14:textId="77777777" w:rsidTr="00E614EA"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A3D81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EK_11</w:t>
            </w:r>
          </w:p>
        </w:tc>
        <w:tc>
          <w:tcPr>
            <w:tcW w:w="5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6836C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uzupełniać i doskonalić nabytą wiedzę i umiejętności, korzystając z dostępnych źródeł w literaturze fachowej i technologii informacyjnych, posiada zdolność do pogłębiania wiedzy i nadążania za zmianami ustroju administracji;</w:t>
            </w: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CAAB6" w14:textId="77777777" w:rsidR="00B76627" w:rsidRPr="00B76627" w:rsidRDefault="00B76627" w:rsidP="00E614EA">
            <w:pPr>
              <w:spacing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K_K01,</w:t>
            </w:r>
            <w:r w:rsidRPr="00B7662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B76627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7407FF43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8B0C3" w14:textId="2A7A71E0" w:rsidR="00310361" w:rsidRDefault="00310361" w:rsidP="003103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t>3.3 Treści programowe</w:t>
      </w:r>
    </w:p>
    <w:p w14:paraId="691C78EC" w14:textId="77777777" w:rsidR="00E614EA" w:rsidRPr="00DC57DB" w:rsidRDefault="00E614EA" w:rsidP="003103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10219C2" w14:textId="77777777" w:rsidR="00310361" w:rsidRPr="00DC57DB" w:rsidRDefault="00310361" w:rsidP="003103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Problematyka wykładu </w:t>
      </w:r>
    </w:p>
    <w:p w14:paraId="68A2F720" w14:textId="77777777" w:rsidR="00310361" w:rsidRPr="00DC57DB" w:rsidRDefault="00310361" w:rsidP="0031036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310361" w:rsidRPr="00DC57DB" w14:paraId="50D02157" w14:textId="77777777" w:rsidTr="00E614EA">
        <w:tc>
          <w:tcPr>
            <w:tcW w:w="9101" w:type="dxa"/>
          </w:tcPr>
          <w:p w14:paraId="4EEF63AF" w14:textId="77777777" w:rsidR="00310361" w:rsidRPr="00DC57DB" w:rsidRDefault="00310361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0361" w:rsidRPr="00DC57DB" w14:paraId="081D8EA6" w14:textId="77777777" w:rsidTr="00E614EA">
        <w:tc>
          <w:tcPr>
            <w:tcW w:w="9101" w:type="dxa"/>
          </w:tcPr>
          <w:p w14:paraId="5B9BEE9B" w14:textId="51376D3D" w:rsidR="00310361" w:rsidRPr="00DC57DB" w:rsidRDefault="527BBE5E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7425BD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43ADA77" w14:textId="77777777" w:rsidR="00310361" w:rsidRPr="00DC57DB" w:rsidRDefault="00310361" w:rsidP="00310361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BBF6D" w14:textId="77777777" w:rsidR="00310361" w:rsidRDefault="00310361" w:rsidP="003103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57D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D072F6C" w14:textId="77777777" w:rsidR="00E614EA" w:rsidRPr="00DC57DB" w:rsidRDefault="00E614EA" w:rsidP="00E614E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95"/>
        <w:gridCol w:w="2017"/>
      </w:tblGrid>
      <w:tr w:rsidR="00310361" w:rsidRPr="00DC57DB" w14:paraId="134C05EA" w14:textId="77777777" w:rsidTr="00E614EA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B9B47" w14:textId="77777777" w:rsidR="00310361" w:rsidRPr="00DC57DB" w:rsidRDefault="00310361" w:rsidP="00E614EA">
            <w:pPr>
              <w:pStyle w:val="Akapitzlist"/>
              <w:spacing w:after="0" w:line="240" w:lineRule="auto"/>
              <w:ind w:left="22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0D51A" w14:textId="77777777" w:rsidR="00310361" w:rsidRPr="00DC57DB" w:rsidRDefault="00310361" w:rsidP="00E614EA">
            <w:pPr>
              <w:pStyle w:val="Akapitzlist"/>
              <w:spacing w:after="0" w:line="240" w:lineRule="auto"/>
              <w:ind w:left="22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310361" w:rsidRPr="00DC57DB" w14:paraId="2F1F9DA7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B8FB6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Zagadnienia metodologiczne – historia myśli ustrojowo-administracyjnej jako przedmiot nauki i kształcenia na kierunku administracja (II stopnia).  Wprowadzenie w problematykę wykładu, wyjaśnienie podstawowych pojęć i terminologii.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531AE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1DE24928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FE768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Myśl ustrojowo-administracyjna starożytnej Grecji: sofiści, Sokrates, Platon, Arystoteles.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D7586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60B7E961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D5535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Główne idee okresu hellenistycznego Rzymu: Cynicy, Epikureizm, stoicy (Zenon z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Kition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Polibiusz, Cycero, Seneka, Marek Aureliusz).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A8548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5424AD27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1205C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Wczesnochrześcijańska i średniowieczna koncepcja państwa i prawa: Jezus Chrystus, św. Paweł z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Tarsu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św. Augustyn,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Marsyliusz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 z Padwy, św. Tomasz z Akwinu.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30F0A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0BC3CD36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385B1" w14:textId="03DDB8E8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Myśl ustrojowo-administracyjna epoki renesansu: N. Machiavelli,</w:t>
            </w:r>
            <w:r w:rsidR="00E614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57DB">
              <w:rPr>
                <w:rFonts w:ascii="Corbel" w:hAnsi="Corbel"/>
                <w:sz w:val="24"/>
                <w:szCs w:val="24"/>
              </w:rPr>
              <w:t xml:space="preserve">M. Luter, J. Kalwin, J. Bodin, T.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More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T. Campanella, Fr. Bacon, </w:t>
            </w:r>
            <w:r w:rsidR="00E614EA">
              <w:rPr>
                <w:rFonts w:ascii="Corbel" w:hAnsi="Corbel"/>
                <w:sz w:val="24"/>
                <w:szCs w:val="24"/>
              </w:rPr>
              <w:br/>
            </w:r>
            <w:r w:rsidRPr="00DC57DB">
              <w:rPr>
                <w:rFonts w:ascii="Corbel" w:hAnsi="Corbel"/>
                <w:sz w:val="24"/>
                <w:szCs w:val="24"/>
              </w:rPr>
              <w:t>P. Włodkowic, A. F. Modrzewski, P. Skarga, J. Zamoyski.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C8694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5515636E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44464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Doktryny XVII-XVIII wieku: H. Grocjusz, T. Hobbes, J.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Monteskiusz, J. J. Rousseau, H. Kołłątaj, St. Staszic.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09DE0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3CF24B41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4509F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Doktryny wieku XIX: szkoła prawna, I. Kant, G. W. Hegel, M. Weber, liberalizm, pozytywizm, myśl społeczna Kościoła rzymskokatolickiego (Leon XIII), solidaryzm, anarchizm, socjalizm utopijny i naukowy, reformizm, rewizjonizm.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5BF8D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0361" w:rsidRPr="00DC57DB" w14:paraId="6BC2EF04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DDDF2" w14:textId="77777777" w:rsidR="00310361" w:rsidRPr="00DC57DB" w:rsidRDefault="00310361" w:rsidP="00E614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Główne idee ustrojowo-administracyjne wieku XX: idea państwa dobrobytu, teoria konwergencji, myśl społeczno-polityczna Kościoła rzymskokatolickiego,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M.Weber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faszyzm, nazizm, liberalizm, L.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Petrażycki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Kelsen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>, realizm i funkcjonalizm prawniczy.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864E0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10361" w:rsidRPr="00DC57DB" w14:paraId="6B2C1ACC" w14:textId="77777777" w:rsidTr="47425BDC">
        <w:tc>
          <w:tcPr>
            <w:tcW w:w="7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86038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0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0103F" w14:textId="77777777" w:rsidR="00310361" w:rsidRPr="00DC57DB" w:rsidRDefault="00310361" w:rsidP="00E614E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0C3D44E2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88414F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7425BDC">
        <w:rPr>
          <w:rFonts w:ascii="Corbel" w:hAnsi="Corbel"/>
          <w:smallCaps w:val="0"/>
        </w:rPr>
        <w:t>3.4 Metody dydaktyczne</w:t>
      </w:r>
      <w:r w:rsidRPr="47425BDC">
        <w:rPr>
          <w:rFonts w:ascii="Corbel" w:hAnsi="Corbel"/>
          <w:b w:val="0"/>
          <w:smallCaps w:val="0"/>
        </w:rPr>
        <w:t xml:space="preserve"> </w:t>
      </w:r>
    </w:p>
    <w:p w14:paraId="28EFDE50" w14:textId="77777777" w:rsidR="00310361" w:rsidRPr="00DC57DB" w:rsidRDefault="00310361" w:rsidP="0031036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5305BF0" w14:textId="1D2B4E85" w:rsidR="00310361" w:rsidRPr="00E614EA" w:rsidRDefault="00E614EA" w:rsidP="00310361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="70731628" w:rsidRPr="00E614EA">
        <w:rPr>
          <w:rFonts w:ascii="Corbel" w:hAnsi="Corbel"/>
          <w:b w:val="0"/>
          <w:smallCaps w:val="0"/>
          <w:szCs w:val="24"/>
        </w:rPr>
        <w:t>onwersatorium</w:t>
      </w:r>
      <w:r w:rsidR="00310361" w:rsidRPr="00E614EA">
        <w:rPr>
          <w:rFonts w:ascii="Corbel" w:hAnsi="Corbel"/>
          <w:b w:val="0"/>
          <w:smallCaps w:val="0"/>
          <w:szCs w:val="24"/>
        </w:rPr>
        <w:t>:</w:t>
      </w:r>
      <w:r w:rsidR="00310361" w:rsidRPr="47425BDC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310361" w:rsidRPr="00E614EA">
        <w:rPr>
          <w:rFonts w:ascii="Corbel" w:hAnsi="Corbel"/>
          <w:b w:val="0"/>
          <w:smallCaps w:val="0"/>
          <w:szCs w:val="24"/>
        </w:rPr>
        <w:t>ćwiczenia prezentujące normatywne treści doktryn wraz z analizą i interpretacją tekstów źródłowych</w:t>
      </w:r>
    </w:p>
    <w:p w14:paraId="6F70295A" w14:textId="2E137AC6" w:rsidR="00310361" w:rsidRPr="00E614EA" w:rsidRDefault="00310361" w:rsidP="47425BDC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E614EA">
        <w:rPr>
          <w:rFonts w:ascii="Corbel" w:hAnsi="Corbel"/>
          <w:b w:val="0"/>
          <w:i/>
          <w:iCs/>
          <w:szCs w:val="24"/>
        </w:rPr>
        <w:t xml:space="preserve"> </w:t>
      </w:r>
    </w:p>
    <w:p w14:paraId="3CEF4AF8" w14:textId="77777777" w:rsidR="00310361" w:rsidRPr="00DC57DB" w:rsidRDefault="00310361" w:rsidP="003103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431BEDE0" w14:textId="77777777" w:rsidR="00310361" w:rsidRPr="00DC57DB" w:rsidRDefault="00310361" w:rsidP="003103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185CA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4.1 Sposoby weryfikacji efektów uczenia się</w:t>
      </w:r>
    </w:p>
    <w:p w14:paraId="00F660F1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9" w:type="dxa"/>
        <w:tblLayout w:type="fixed"/>
        <w:tblLook w:val="0000" w:firstRow="0" w:lastRow="0" w:firstColumn="0" w:lastColumn="0" w:noHBand="0" w:noVBand="0"/>
      </w:tblPr>
      <w:tblGrid>
        <w:gridCol w:w="1973"/>
        <w:gridCol w:w="4723"/>
        <w:gridCol w:w="2163"/>
      </w:tblGrid>
      <w:tr w:rsidR="00310361" w:rsidRPr="00DC57DB" w14:paraId="158E5A3F" w14:textId="77777777" w:rsidTr="00E614EA"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75CEE" w14:textId="31C83A6F" w:rsidR="00310361" w:rsidRPr="00E614EA" w:rsidRDefault="00310361" w:rsidP="00E614EA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  <w:r w:rsidRPr="00E614EA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516D9" w14:textId="7DD7C08A" w:rsidR="00310361" w:rsidRPr="00E614EA" w:rsidRDefault="00310361" w:rsidP="00E614E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</w:rPr>
            </w:pPr>
            <w:r w:rsidRPr="00E614EA">
              <w:rPr>
                <w:rFonts w:ascii="Corbel" w:hAnsi="Corbel"/>
                <w:smallCaps w:val="0"/>
              </w:rPr>
              <w:t xml:space="preserve">Metody oceny efektów </w:t>
            </w:r>
            <w:r w:rsidR="2DE7F306" w:rsidRPr="00E614EA">
              <w:rPr>
                <w:rFonts w:ascii="Corbel" w:hAnsi="Corbel"/>
                <w:smallCaps w:val="0"/>
              </w:rPr>
              <w:t>uczenia się</w:t>
            </w:r>
          </w:p>
          <w:p w14:paraId="45DA7925" w14:textId="69767BBB" w:rsidR="00310361" w:rsidRPr="00E614EA" w:rsidRDefault="00310361" w:rsidP="00E614E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614EA">
              <w:rPr>
                <w:rFonts w:ascii="Corbel" w:hAnsi="Corbel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65316" w14:textId="168B6CC0" w:rsidR="00310361" w:rsidRPr="00E614EA" w:rsidRDefault="00310361" w:rsidP="00E614E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614EA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  <w:r w:rsidR="00E614EA">
              <w:rPr>
                <w:rFonts w:ascii="Corbel" w:hAnsi="Corbel"/>
                <w:smallCaps w:val="0"/>
                <w:szCs w:val="24"/>
              </w:rPr>
              <w:br/>
            </w:r>
            <w:r w:rsidRPr="00E614EA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E614EA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E614EA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310361" w:rsidRPr="00DC57DB" w14:paraId="1A0152A5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8E1E8" w14:textId="77777777" w:rsidR="00310361" w:rsidRPr="00E614EA" w:rsidRDefault="00310361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6F2B8A" w14:textId="77777777" w:rsidR="00310361" w:rsidRPr="00E614EA" w:rsidRDefault="00310361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6380F" w14:textId="6EFB54C2" w:rsidR="00310361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175E7C32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C4A73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0F4B2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81F1E" w14:textId="7DCA6E20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6CD850A6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F49C8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4E394D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908EE" w14:textId="5D16FD55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2F83629B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AE75E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AAD84A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8723D" w14:textId="133CDFA1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6C37A421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AA2FB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B6CBF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7B500" w14:textId="5DD39690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59DB5EE9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06BBE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22545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CD2AF" w14:textId="5DF843A4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15D20B9F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4FA98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E6CEA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522BA" w14:textId="1535A3D0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3EEDE80C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48244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64AB0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C0F8F" w14:textId="5AF6AA85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7B9986AF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BDB04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E0D4F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155E8" w14:textId="30ED114D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31E5F22B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0ECDF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C063F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8738F" w14:textId="2C055FCD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E614EA" w:rsidRPr="00DC57DB" w14:paraId="375848A8" w14:textId="77777777" w:rsidTr="00E614EA">
        <w:trPr>
          <w:trHeight w:val="454"/>
        </w:trPr>
        <w:tc>
          <w:tcPr>
            <w:tcW w:w="1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881E75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EK_11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5493E" w14:textId="77777777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614EA">
              <w:rPr>
                <w:rFonts w:ascii="Corbel" w:hAnsi="Corbel"/>
                <w:b w:val="0"/>
                <w:smallCaps w:val="0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7A817" w14:textId="59E51061" w:rsidR="00E614EA" w:rsidRPr="00E614EA" w:rsidRDefault="00E614EA" w:rsidP="00E614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940708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94070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0E827C0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9DEF7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DFBB15A" w14:textId="77777777" w:rsidR="00310361" w:rsidRPr="00DC57DB" w:rsidRDefault="00310361" w:rsidP="003103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883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8883"/>
      </w:tblGrid>
      <w:tr w:rsidR="00B76627" w:rsidRPr="00DC57DB" w14:paraId="7C6359BD" w14:textId="77777777" w:rsidTr="00E614EA">
        <w:trPr>
          <w:trHeight w:val="1888"/>
        </w:trPr>
        <w:tc>
          <w:tcPr>
            <w:tcW w:w="8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5E61A" w14:textId="74E57134" w:rsidR="00B76627" w:rsidRPr="00DC57DB" w:rsidRDefault="2E80130C" w:rsidP="00E614EA">
            <w:pPr>
              <w:spacing w:before="120" w:after="120" w:line="240" w:lineRule="auto"/>
              <w:jc w:val="both"/>
            </w:pPr>
            <w:r w:rsidRPr="68A965F0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 xml:space="preserve">Warunkiem uzyskania zaliczenia </w:t>
            </w:r>
            <w:r w:rsidRPr="68A965F0">
              <w:rPr>
                <w:rFonts w:cs="Calibri"/>
                <w:sz w:val="24"/>
                <w:szCs w:val="24"/>
              </w:rPr>
              <w:t>jest uzyskanie pozytywnej oceny</w:t>
            </w:r>
            <w:r w:rsidRPr="68A965F0">
              <w:rPr>
                <w:rFonts w:cs="Calibri"/>
                <w:smallCaps/>
              </w:rPr>
              <w:t>.</w:t>
            </w:r>
            <w:r w:rsidRPr="68A965F0">
              <w:rPr>
                <w:rFonts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68A965F0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200C528" w14:textId="458F4BF8" w:rsidR="00B76627" w:rsidRPr="00DC57DB" w:rsidRDefault="2E80130C" w:rsidP="00E614EA">
            <w:pPr>
              <w:spacing w:after="0" w:line="240" w:lineRule="auto"/>
              <w:jc w:val="both"/>
            </w:pPr>
            <w:r w:rsidRPr="68A965F0">
              <w:rPr>
                <w:rFonts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68A965F0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F5C4883" w14:textId="07225DE5" w:rsidR="00B76627" w:rsidRPr="00DC57DB" w:rsidRDefault="2E80130C" w:rsidP="00E614EA">
            <w:pPr>
              <w:spacing w:before="120" w:after="0" w:line="240" w:lineRule="auto"/>
              <w:jc w:val="both"/>
            </w:pPr>
            <w:r w:rsidRPr="68A965F0">
              <w:rPr>
                <w:rFonts w:cs="Calibri"/>
                <w:sz w:val="24"/>
                <w:szCs w:val="24"/>
              </w:rPr>
              <w:t>Przyjmuje się następującą skalę ocen:</w:t>
            </w:r>
            <w:r w:rsidRPr="68A965F0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D5C9650" w14:textId="06C38D06" w:rsidR="00B76627" w:rsidRPr="00DC57DB" w:rsidRDefault="2E80130C" w:rsidP="00E614EA">
            <w:pPr>
              <w:spacing w:after="0" w:line="240" w:lineRule="auto"/>
            </w:pP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7926DB6" w14:textId="484DA9E8" w:rsidR="00B76627" w:rsidRPr="00DC57DB" w:rsidRDefault="2E80130C" w:rsidP="00E614EA">
            <w:pPr>
              <w:spacing w:after="0" w:line="240" w:lineRule="auto"/>
            </w:pPr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5975D9AA" w14:textId="07A299B2" w:rsidR="00B76627" w:rsidRPr="00DC57DB" w:rsidRDefault="2E80130C" w:rsidP="00E614EA">
            <w:pPr>
              <w:spacing w:after="0" w:line="240" w:lineRule="auto"/>
            </w:pP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40649C43" w14:textId="376BD2FD" w:rsidR="00B76627" w:rsidRPr="00DC57DB" w:rsidRDefault="2E80130C" w:rsidP="00E614EA">
            <w:pPr>
              <w:spacing w:after="0" w:line="240" w:lineRule="auto"/>
            </w:pPr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276F73A1" w14:textId="42DBF6DF" w:rsidR="00B76627" w:rsidRPr="00DC57DB" w:rsidRDefault="2E80130C" w:rsidP="00E614EA">
            <w:pPr>
              <w:spacing w:after="0" w:line="240" w:lineRule="auto"/>
            </w:pP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2BCF9AD8" w14:textId="55F1DCED" w:rsidR="00B76627" w:rsidRPr="00797A7D" w:rsidRDefault="2E80130C" w:rsidP="00E614EA">
            <w:pPr>
              <w:spacing w:after="120" w:line="240" w:lineRule="auto"/>
            </w:pPr>
            <w:proofErr w:type="spellStart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68A965F0">
              <w:rPr>
                <w:rFonts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</w:tc>
      </w:tr>
    </w:tbl>
    <w:p w14:paraId="5383D3EB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AC7AD" w14:textId="77777777" w:rsidR="00E614EA" w:rsidRDefault="00E614E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365CC38" w14:textId="57D2B3DB" w:rsidR="00310361" w:rsidRPr="00DC57DB" w:rsidRDefault="00310361" w:rsidP="0031036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57D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3583EC2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310361" w:rsidRPr="00DC57DB" w14:paraId="6EFE0C4E" w14:textId="77777777" w:rsidTr="00E614EA">
        <w:tc>
          <w:tcPr>
            <w:tcW w:w="5132" w:type="dxa"/>
            <w:vAlign w:val="center"/>
          </w:tcPr>
          <w:p w14:paraId="1B6C7E15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2C2DAAC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0361" w:rsidRPr="00DC57DB" w14:paraId="0F7D2E2E" w14:textId="77777777" w:rsidTr="00E614EA">
        <w:tc>
          <w:tcPr>
            <w:tcW w:w="5132" w:type="dxa"/>
          </w:tcPr>
          <w:p w14:paraId="232AEF05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41204ED6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10361" w:rsidRPr="00DC57DB" w14:paraId="6B5FE7C5" w14:textId="77777777" w:rsidTr="00E614EA">
        <w:tc>
          <w:tcPr>
            <w:tcW w:w="5132" w:type="dxa"/>
          </w:tcPr>
          <w:p w14:paraId="5061444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85EA2E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3275C6FF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4 (udział w konsultacjach - 2 godz., udział w zaliczeniu - 2 godz.</w:t>
            </w:r>
          </w:p>
        </w:tc>
      </w:tr>
      <w:tr w:rsidR="00310361" w:rsidRPr="00DC57DB" w14:paraId="7B3DA762" w14:textId="77777777" w:rsidTr="00E614EA">
        <w:tc>
          <w:tcPr>
            <w:tcW w:w="5132" w:type="dxa"/>
          </w:tcPr>
          <w:p w14:paraId="594B672D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57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57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C217DE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D1A7669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310361" w:rsidRPr="00DC57DB" w14:paraId="6E799461" w14:textId="77777777" w:rsidTr="00E614EA">
        <w:trPr>
          <w:trHeight w:val="408"/>
        </w:trPr>
        <w:tc>
          <w:tcPr>
            <w:tcW w:w="5132" w:type="dxa"/>
          </w:tcPr>
          <w:p w14:paraId="074B4394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D6C4AAC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10361" w:rsidRPr="00DC57DB" w14:paraId="55A0FFF5" w14:textId="77777777" w:rsidTr="00E614EA">
        <w:trPr>
          <w:trHeight w:val="393"/>
        </w:trPr>
        <w:tc>
          <w:tcPr>
            <w:tcW w:w="5132" w:type="dxa"/>
          </w:tcPr>
          <w:p w14:paraId="493E3CA8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57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3A9D6C4" w14:textId="77777777" w:rsidR="00310361" w:rsidRPr="00DC57DB" w:rsidRDefault="00310361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57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C88436E" w14:textId="77777777" w:rsidR="00310361" w:rsidRPr="00DC57DB" w:rsidRDefault="00310361" w:rsidP="00E614E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DC57D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8F9C3E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9C2BA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>6. PRAKTYKI ZAWODOWE W RAMACH PRZEDMIOTU</w:t>
      </w:r>
    </w:p>
    <w:p w14:paraId="566028FE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310361" w:rsidRPr="00DC57DB" w14:paraId="2F53B878" w14:textId="77777777" w:rsidTr="00E614EA">
        <w:trPr>
          <w:trHeight w:val="397"/>
        </w:trPr>
        <w:tc>
          <w:tcPr>
            <w:tcW w:w="3998" w:type="dxa"/>
          </w:tcPr>
          <w:p w14:paraId="421186CB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356CF084" w14:textId="3B875565" w:rsidR="00310361" w:rsidRPr="00DC57DB" w:rsidRDefault="0322A733" w:rsidP="47425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7425BD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310361" w:rsidRPr="00DC57DB" w14:paraId="52460807" w14:textId="77777777" w:rsidTr="00E614EA">
        <w:trPr>
          <w:trHeight w:val="397"/>
        </w:trPr>
        <w:tc>
          <w:tcPr>
            <w:tcW w:w="3998" w:type="dxa"/>
          </w:tcPr>
          <w:p w14:paraId="39D89621" w14:textId="77777777" w:rsidR="00310361" w:rsidRPr="00DC57DB" w:rsidRDefault="00310361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7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45045537" w14:textId="59AB5962" w:rsidR="00310361" w:rsidRPr="00DC57DB" w:rsidRDefault="628D31A4" w:rsidP="47425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25BDC">
              <w:rPr>
                <w:rFonts w:ascii="Corbel" w:hAnsi="Corbel"/>
                <w:b w:val="0"/>
                <w:smallCaps w:val="0"/>
              </w:rPr>
              <w:t>Nie dot</w:t>
            </w:r>
            <w:r w:rsidR="451996EF" w:rsidRPr="47425BDC">
              <w:rPr>
                <w:rFonts w:ascii="Corbel" w:hAnsi="Corbel"/>
                <w:b w:val="0"/>
                <w:smallCaps w:val="0"/>
              </w:rPr>
              <w:t>y</w:t>
            </w:r>
            <w:r w:rsidRPr="47425BDC">
              <w:rPr>
                <w:rFonts w:ascii="Corbel" w:hAnsi="Corbel"/>
                <w:b w:val="0"/>
                <w:smallCaps w:val="0"/>
              </w:rPr>
              <w:t>czy</w:t>
            </w:r>
          </w:p>
        </w:tc>
      </w:tr>
    </w:tbl>
    <w:p w14:paraId="63AEE7B5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BEB90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57DB">
        <w:rPr>
          <w:rFonts w:ascii="Corbel" w:hAnsi="Corbel"/>
          <w:smallCaps w:val="0"/>
          <w:szCs w:val="24"/>
        </w:rPr>
        <w:t xml:space="preserve">7. LITERATURA </w:t>
      </w:r>
    </w:p>
    <w:p w14:paraId="2688C0DD" w14:textId="77777777" w:rsidR="00310361" w:rsidRPr="00DC57DB" w:rsidRDefault="00310361" w:rsidP="003103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0361" w:rsidRPr="00DC57DB" w14:paraId="76ED434A" w14:textId="77777777" w:rsidTr="47425BDC">
        <w:trPr>
          <w:trHeight w:val="397"/>
        </w:trPr>
        <w:tc>
          <w:tcPr>
            <w:tcW w:w="7513" w:type="dxa"/>
          </w:tcPr>
          <w:p w14:paraId="675BB80C" w14:textId="77777777" w:rsidR="00310361" w:rsidRPr="00DC57DB" w:rsidRDefault="00310361" w:rsidP="00E614EA">
            <w:pPr>
              <w:pStyle w:val="Punktygwne"/>
              <w:spacing w:before="120" w:after="120"/>
              <w:rPr>
                <w:rFonts w:ascii="Corbel" w:hAnsi="Corbel"/>
                <w:bCs/>
              </w:rPr>
            </w:pPr>
            <w:r w:rsidRPr="47425BDC"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44B0956D" w14:textId="77777777" w:rsidR="00B76627" w:rsidRPr="00DC57DB" w:rsidRDefault="00B76627" w:rsidP="00E614EA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39" w:hanging="283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L. Dubel: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>Historia doktryn politycznych i prawnych do schyłku XX wieku,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 Wydawnictwo „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LexisNexis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>”, Warszawa 2012.</w:t>
            </w:r>
          </w:p>
          <w:p w14:paraId="4561541C" w14:textId="17081F07" w:rsidR="00B76627" w:rsidRPr="00DC57DB" w:rsidRDefault="00B76627" w:rsidP="00E614EA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39" w:hanging="283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L. Dubel, J.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Kostrubiec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, G.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Ławnikowicz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, M. Łuszczyńska, W. Więcław: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doktryn politycznych i prawnych do początku XX wieku, Materiały źródłowe,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Wydawnictwo Uniwersytetu Marii Curie-Skłodowskiej,</w:t>
            </w:r>
            <w:r w:rsidR="00E614EA">
              <w:rPr>
                <w:rFonts w:ascii="Corbel" w:eastAsia="Times New Roman" w:hAnsi="Corbel" w:cs="Helvetica"/>
                <w:lang w:eastAsia="pl-PL"/>
              </w:rPr>
              <w:br/>
            </w:r>
            <w:r w:rsidRPr="00DC57DB">
              <w:rPr>
                <w:rFonts w:ascii="Corbel" w:eastAsia="Times New Roman" w:hAnsi="Corbel" w:cs="Helvetica"/>
                <w:lang w:eastAsia="pl-PL"/>
              </w:rPr>
              <w:t>Lublin 2003.</w:t>
            </w:r>
          </w:p>
          <w:p w14:paraId="65D6A7B9" w14:textId="2769902B" w:rsidR="00310361" w:rsidRPr="00DC57DB" w:rsidRDefault="61FF20C3" w:rsidP="00E614EA">
            <w:pPr>
              <w:pStyle w:val="Akapitzlist"/>
              <w:numPr>
                <w:ilvl w:val="0"/>
                <w:numId w:val="7"/>
              </w:numPr>
              <w:shd w:val="clear" w:color="auto" w:fill="FFFFFF" w:themeFill="background1"/>
              <w:spacing w:after="120" w:line="240" w:lineRule="auto"/>
              <w:ind w:left="341" w:hanging="284"/>
              <w:rPr>
                <w:rFonts w:ascii="Corbel" w:eastAsia="Times New Roman" w:hAnsi="Corbel" w:cs="Helvetica"/>
                <w:lang w:eastAsia="pl-PL"/>
              </w:rPr>
            </w:pPr>
            <w:r w:rsidRPr="47425BDC">
              <w:rPr>
                <w:rFonts w:ascii="Corbel" w:eastAsia="Times New Roman" w:hAnsi="Corbel" w:cs="Helvetica"/>
                <w:lang w:eastAsia="pl-PL"/>
              </w:rPr>
              <w:t xml:space="preserve">M. Jaskólski (red.), I. </w:t>
            </w:r>
            <w:proofErr w:type="spellStart"/>
            <w:r w:rsidRPr="47425BDC">
              <w:rPr>
                <w:rFonts w:ascii="Corbel" w:eastAsia="Times New Roman" w:hAnsi="Corbel" w:cs="Helvetica"/>
                <w:lang w:eastAsia="pl-PL"/>
              </w:rPr>
              <w:t>Barwicka-Tylek</w:t>
            </w:r>
            <w:proofErr w:type="spellEnd"/>
            <w:r w:rsidRPr="47425BDC">
              <w:rPr>
                <w:rFonts w:ascii="Corbel" w:eastAsia="Times New Roman" w:hAnsi="Corbel" w:cs="Helvetica"/>
                <w:lang w:eastAsia="pl-PL"/>
              </w:rPr>
              <w:t xml:space="preserve">, J. Malczewski, </w:t>
            </w:r>
            <w:r w:rsidRPr="47425BDC">
              <w:rPr>
                <w:rFonts w:ascii="Corbel" w:eastAsia="Times New Roman" w:hAnsi="Corbel" w:cs="Helvetica"/>
                <w:i/>
                <w:iCs/>
                <w:lang w:eastAsia="pl-PL"/>
              </w:rPr>
              <w:t xml:space="preserve">Historia myśli ustrojowej i społecznej, </w:t>
            </w:r>
            <w:r w:rsidRPr="47425BDC">
              <w:rPr>
                <w:rFonts w:ascii="Corbel" w:eastAsia="Times New Roman" w:hAnsi="Corbel" w:cs="Helvetica"/>
                <w:lang w:eastAsia="pl-PL"/>
              </w:rPr>
              <w:t>Wolters Kluwer Polska Warszawa 2009.</w:t>
            </w:r>
          </w:p>
        </w:tc>
      </w:tr>
      <w:tr w:rsidR="00310361" w:rsidRPr="00DC57DB" w14:paraId="4A70698E" w14:textId="77777777" w:rsidTr="47425BDC">
        <w:trPr>
          <w:trHeight w:val="397"/>
        </w:trPr>
        <w:tc>
          <w:tcPr>
            <w:tcW w:w="7513" w:type="dxa"/>
          </w:tcPr>
          <w:p w14:paraId="073B5AFB" w14:textId="77777777" w:rsidR="00310361" w:rsidRPr="00DC57DB" w:rsidRDefault="00310361" w:rsidP="00E614EA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47425BD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B1E14A5" w14:textId="77777777" w:rsidR="00B76627" w:rsidRPr="00DC57DB" w:rsidRDefault="00B76627" w:rsidP="00E614EA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39" w:hanging="283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A. Łuszczyński, Paradygmaty i ich zmiany w historii doktryn </w:t>
            </w:r>
            <w:proofErr w:type="spellStart"/>
            <w:r w:rsidRPr="00DC57DB">
              <w:rPr>
                <w:rFonts w:ascii="Corbel" w:eastAsia="Times New Roman" w:hAnsi="Corbel" w:cs="Helvetica"/>
                <w:lang w:eastAsia="pl-PL"/>
              </w:rPr>
              <w:t>polityczno</w:t>
            </w:r>
            <w:proofErr w:type="spellEnd"/>
            <w:r w:rsidRPr="00DC57DB">
              <w:rPr>
                <w:rFonts w:ascii="Corbel" w:eastAsia="Times New Roman" w:hAnsi="Corbel" w:cs="Helvetica"/>
                <w:lang w:eastAsia="pl-PL"/>
              </w:rPr>
              <w:t xml:space="preserve"> – prawnych, [w:] Kontynuacje i nowatorstwo w świecie współczesnych idei, pod red. M. Mikołajczyk i M. Śliwy, Kraków 2008, ss. 16 – 23.</w:t>
            </w:r>
          </w:p>
          <w:p w14:paraId="6375AE53" w14:textId="77777777" w:rsidR="00B76627" w:rsidRPr="00DC57DB" w:rsidRDefault="00B76627" w:rsidP="00E614EA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39" w:hanging="283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>A. Łuszczyński, Kościół katolicki jako siła polityczna w okresie transformacji ustrojowej 1989 – 1997 (Rozważania na przykładzie województwa lubelskiego), „Polityka i Społeczeństwo” nr 5/2007, ss. 85 – 92.</w:t>
            </w:r>
          </w:p>
          <w:p w14:paraId="34AD8191" w14:textId="77777777" w:rsidR="00B76627" w:rsidRPr="00DC57DB" w:rsidRDefault="00B76627" w:rsidP="00E614EA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39" w:hanging="283"/>
              <w:rPr>
                <w:rFonts w:ascii="Corbel" w:eastAsia="Times New Roman" w:hAnsi="Corbel" w:cs="Helvetica"/>
                <w:lang w:eastAsia="pl-PL"/>
              </w:rPr>
            </w:pPr>
            <w:r w:rsidRPr="00DC57DB">
              <w:rPr>
                <w:rFonts w:ascii="Corbel" w:eastAsia="Times New Roman" w:hAnsi="Corbel" w:cs="Helvetica"/>
                <w:lang w:eastAsia="pl-PL"/>
              </w:rPr>
              <w:t xml:space="preserve">J. Malec, D. Malec, </w:t>
            </w:r>
            <w:r w:rsidRPr="00DC57DB">
              <w:rPr>
                <w:rFonts w:ascii="Corbel" w:eastAsia="Times New Roman" w:hAnsi="Corbel" w:cs="Helvetica"/>
                <w:i/>
                <w:lang w:eastAsia="pl-PL"/>
              </w:rPr>
              <w:t xml:space="preserve">Historia administracji i myśli administracyjnej, </w:t>
            </w:r>
            <w:r w:rsidRPr="00DC57DB">
              <w:rPr>
                <w:rFonts w:ascii="Corbel" w:eastAsia="Times New Roman" w:hAnsi="Corbel" w:cs="Helvetica"/>
                <w:lang w:eastAsia="pl-PL"/>
              </w:rPr>
              <w:t>Wydawnictwo Uniwersytetu Jagiellońskiego, Kraków 2003.</w:t>
            </w:r>
          </w:p>
          <w:p w14:paraId="152BBFF9" w14:textId="2D9B0D83" w:rsidR="00310361" w:rsidRPr="00DC57DB" w:rsidRDefault="61FF20C3" w:rsidP="00E614EA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pacing w:after="120" w:line="240" w:lineRule="auto"/>
              <w:ind w:left="341" w:hanging="284"/>
              <w:rPr>
                <w:rFonts w:ascii="Corbel" w:eastAsia="Times New Roman" w:hAnsi="Corbel" w:cs="Helvetica"/>
                <w:lang w:eastAsia="pl-PL"/>
              </w:rPr>
            </w:pPr>
            <w:r w:rsidRPr="47425BDC">
              <w:rPr>
                <w:rFonts w:ascii="Corbel" w:eastAsia="Times New Roman" w:hAnsi="Corbel" w:cs="Helvetica"/>
                <w:lang w:eastAsia="pl-PL"/>
              </w:rPr>
              <w:t xml:space="preserve">T. Maciejewski, </w:t>
            </w:r>
            <w:r w:rsidRPr="47425BDC">
              <w:rPr>
                <w:rFonts w:ascii="Corbel" w:eastAsia="Times New Roman" w:hAnsi="Corbel" w:cs="Helvetica"/>
                <w:i/>
                <w:iCs/>
                <w:lang w:eastAsia="pl-PL"/>
              </w:rPr>
              <w:t xml:space="preserve">Historia myśli administracyjnej od 1918 r., </w:t>
            </w:r>
            <w:r w:rsidR="00E614EA">
              <w:rPr>
                <w:rFonts w:ascii="Corbel" w:eastAsia="Times New Roman" w:hAnsi="Corbel" w:cs="Helvetica"/>
                <w:i/>
                <w:iCs/>
                <w:lang w:eastAsia="pl-PL"/>
              </w:rPr>
              <w:br/>
            </w:r>
            <w:r w:rsidRPr="47425BDC">
              <w:rPr>
                <w:rFonts w:ascii="Corbel" w:eastAsia="Times New Roman" w:hAnsi="Corbel" w:cs="Helvetica"/>
                <w:lang w:eastAsia="pl-PL"/>
              </w:rPr>
              <w:t>Wydawnictwo C.H. Beck, Warszawa 2008</w:t>
            </w:r>
          </w:p>
        </w:tc>
      </w:tr>
    </w:tbl>
    <w:p w14:paraId="558E4BF8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5ED5E" w14:textId="77777777" w:rsidR="00310361" w:rsidRPr="00DC57DB" w:rsidRDefault="00310361" w:rsidP="0031036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57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DFF2BC" w14:textId="77777777" w:rsidR="0085747A" w:rsidRPr="00DC57DB" w:rsidRDefault="0085747A" w:rsidP="00310361">
      <w:pPr>
        <w:rPr>
          <w:rFonts w:ascii="Corbel" w:hAnsi="Corbel"/>
        </w:rPr>
      </w:pPr>
    </w:p>
    <w:sectPr w:rsidR="0085747A" w:rsidRPr="00DC57DB" w:rsidSect="00E614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413A1" w14:textId="77777777" w:rsidR="00E56337" w:rsidRDefault="00E56337" w:rsidP="00C16ABF">
      <w:pPr>
        <w:spacing w:after="0" w:line="240" w:lineRule="auto"/>
      </w:pPr>
      <w:r>
        <w:separator/>
      </w:r>
    </w:p>
  </w:endnote>
  <w:endnote w:type="continuationSeparator" w:id="0">
    <w:p w14:paraId="471C90D8" w14:textId="77777777" w:rsidR="00E56337" w:rsidRDefault="00E563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D356B" w14:textId="77777777" w:rsidR="00E56337" w:rsidRDefault="00E56337" w:rsidP="00C16ABF">
      <w:pPr>
        <w:spacing w:after="0" w:line="240" w:lineRule="auto"/>
      </w:pPr>
      <w:r>
        <w:separator/>
      </w:r>
    </w:p>
  </w:footnote>
  <w:footnote w:type="continuationSeparator" w:id="0">
    <w:p w14:paraId="778F1EC0" w14:textId="77777777" w:rsidR="00E56337" w:rsidRDefault="00E563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/>
        <w:b w:val="0"/>
        <w:bCs w:val="0"/>
        <w:color w:val="000000"/>
        <w:w w:val="78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F74FFD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53826"/>
    <w:multiLevelType w:val="hybridMultilevel"/>
    <w:tmpl w:val="A4ACD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C0776"/>
    <w:multiLevelType w:val="multilevel"/>
    <w:tmpl w:val="DDF22A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783062">
    <w:abstractNumId w:val="5"/>
  </w:num>
  <w:num w:numId="2" w16cid:durableId="1689140526">
    <w:abstractNumId w:val="0"/>
  </w:num>
  <w:num w:numId="3" w16cid:durableId="1680505214">
    <w:abstractNumId w:val="8"/>
  </w:num>
  <w:num w:numId="4" w16cid:durableId="1564364521">
    <w:abstractNumId w:val="7"/>
  </w:num>
  <w:num w:numId="5" w16cid:durableId="1590456958">
    <w:abstractNumId w:val="3"/>
  </w:num>
  <w:num w:numId="6" w16cid:durableId="15812768">
    <w:abstractNumId w:val="1"/>
  </w:num>
  <w:num w:numId="7" w16cid:durableId="1015770402">
    <w:abstractNumId w:val="2"/>
  </w:num>
  <w:num w:numId="8" w16cid:durableId="670061079">
    <w:abstractNumId w:val="6"/>
  </w:num>
  <w:num w:numId="9" w16cid:durableId="1668680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3686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463640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43318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08546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D3E"/>
    <w:rsid w:val="00131C09"/>
    <w:rsid w:val="00134B13"/>
    <w:rsid w:val="001372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61A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8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36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DB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020"/>
    <w:rsid w:val="0061029B"/>
    <w:rsid w:val="006169D3"/>
    <w:rsid w:val="00617230"/>
    <w:rsid w:val="00621CE1"/>
    <w:rsid w:val="00627FC9"/>
    <w:rsid w:val="00647FA8"/>
    <w:rsid w:val="00650C5F"/>
    <w:rsid w:val="00654934"/>
    <w:rsid w:val="006575CE"/>
    <w:rsid w:val="006620D9"/>
    <w:rsid w:val="00671958"/>
    <w:rsid w:val="00675843"/>
    <w:rsid w:val="006912D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33"/>
    <w:rsid w:val="00724677"/>
    <w:rsid w:val="00725459"/>
    <w:rsid w:val="00730FF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A7D"/>
    <w:rsid w:val="007A4022"/>
    <w:rsid w:val="007A6E6E"/>
    <w:rsid w:val="007C3299"/>
    <w:rsid w:val="007C3BCC"/>
    <w:rsid w:val="007C4546"/>
    <w:rsid w:val="007C7A8E"/>
    <w:rsid w:val="007D1989"/>
    <w:rsid w:val="007D6E56"/>
    <w:rsid w:val="007F15B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273"/>
    <w:rsid w:val="00916188"/>
    <w:rsid w:val="00923D7D"/>
    <w:rsid w:val="009508DF"/>
    <w:rsid w:val="00950DAC"/>
    <w:rsid w:val="00954A07"/>
    <w:rsid w:val="00997F14"/>
    <w:rsid w:val="009A78D9"/>
    <w:rsid w:val="009C3E31"/>
    <w:rsid w:val="009C46B3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C1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8C7"/>
    <w:rsid w:val="00AE2E74"/>
    <w:rsid w:val="00AE5FCB"/>
    <w:rsid w:val="00AF2C1E"/>
    <w:rsid w:val="00B00DCF"/>
    <w:rsid w:val="00B06142"/>
    <w:rsid w:val="00B135B1"/>
    <w:rsid w:val="00B3130B"/>
    <w:rsid w:val="00B40ADB"/>
    <w:rsid w:val="00B43B77"/>
    <w:rsid w:val="00B43E80"/>
    <w:rsid w:val="00B44053"/>
    <w:rsid w:val="00B5721F"/>
    <w:rsid w:val="00B607DB"/>
    <w:rsid w:val="00B66529"/>
    <w:rsid w:val="00B75946"/>
    <w:rsid w:val="00B76627"/>
    <w:rsid w:val="00B8056E"/>
    <w:rsid w:val="00B819C8"/>
    <w:rsid w:val="00B82308"/>
    <w:rsid w:val="00B90885"/>
    <w:rsid w:val="00B94188"/>
    <w:rsid w:val="00BB520A"/>
    <w:rsid w:val="00BD3869"/>
    <w:rsid w:val="00BD66E9"/>
    <w:rsid w:val="00BD6FF4"/>
    <w:rsid w:val="00BD7922"/>
    <w:rsid w:val="00BF2C41"/>
    <w:rsid w:val="00C058B4"/>
    <w:rsid w:val="00C05F44"/>
    <w:rsid w:val="00C131B5"/>
    <w:rsid w:val="00C15B7C"/>
    <w:rsid w:val="00C16ABF"/>
    <w:rsid w:val="00C170AE"/>
    <w:rsid w:val="00C22FF4"/>
    <w:rsid w:val="00C26CB7"/>
    <w:rsid w:val="00C324C1"/>
    <w:rsid w:val="00C36992"/>
    <w:rsid w:val="00C457DB"/>
    <w:rsid w:val="00C4791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E9E"/>
    <w:rsid w:val="00CF25BE"/>
    <w:rsid w:val="00CF78ED"/>
    <w:rsid w:val="00D02B25"/>
    <w:rsid w:val="00D02EBA"/>
    <w:rsid w:val="00D1468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5C2"/>
    <w:rsid w:val="00DC57DB"/>
    <w:rsid w:val="00DE09C0"/>
    <w:rsid w:val="00DE4A14"/>
    <w:rsid w:val="00DE7CF5"/>
    <w:rsid w:val="00DF320D"/>
    <w:rsid w:val="00DF71C8"/>
    <w:rsid w:val="00E129B8"/>
    <w:rsid w:val="00E21E7D"/>
    <w:rsid w:val="00E22BB6"/>
    <w:rsid w:val="00E22FBC"/>
    <w:rsid w:val="00E24BF5"/>
    <w:rsid w:val="00E25338"/>
    <w:rsid w:val="00E51E44"/>
    <w:rsid w:val="00E56337"/>
    <w:rsid w:val="00E614EA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873"/>
    <w:rsid w:val="00F070AB"/>
    <w:rsid w:val="00F17567"/>
    <w:rsid w:val="00F2441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1C5"/>
    <w:rsid w:val="00FD503F"/>
    <w:rsid w:val="00FD7589"/>
    <w:rsid w:val="00FF016A"/>
    <w:rsid w:val="00FF1401"/>
    <w:rsid w:val="00FF5E7D"/>
    <w:rsid w:val="0201EDF9"/>
    <w:rsid w:val="0322A733"/>
    <w:rsid w:val="05398EBB"/>
    <w:rsid w:val="06F223AE"/>
    <w:rsid w:val="0A0CFFDE"/>
    <w:rsid w:val="16603A0A"/>
    <w:rsid w:val="1BC6E18F"/>
    <w:rsid w:val="2B75D3AD"/>
    <w:rsid w:val="2DE7F306"/>
    <w:rsid w:val="2E80130C"/>
    <w:rsid w:val="34846694"/>
    <w:rsid w:val="451996EF"/>
    <w:rsid w:val="47425BDC"/>
    <w:rsid w:val="4E6E7D0D"/>
    <w:rsid w:val="527BBE5E"/>
    <w:rsid w:val="55C993FE"/>
    <w:rsid w:val="5B5845A8"/>
    <w:rsid w:val="5DA049C4"/>
    <w:rsid w:val="5F7863CA"/>
    <w:rsid w:val="61FF20C3"/>
    <w:rsid w:val="628D31A4"/>
    <w:rsid w:val="644BD4ED"/>
    <w:rsid w:val="665F501F"/>
    <w:rsid w:val="678375AF"/>
    <w:rsid w:val="68A965F0"/>
    <w:rsid w:val="691F4610"/>
    <w:rsid w:val="70731628"/>
    <w:rsid w:val="724A6A60"/>
    <w:rsid w:val="73AB7DCB"/>
    <w:rsid w:val="7FF6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ADF0"/>
  <w15:docId w15:val="{BA250336-2084-47E4-B018-D1C96903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C61AD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EEB30-44C9-46D8-AD58-CBEB0854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2025-10-10T09:28:00Z</cp:lastPrinted>
  <dcterms:created xsi:type="dcterms:W3CDTF">2025-10-01T17:26:00Z</dcterms:created>
  <dcterms:modified xsi:type="dcterms:W3CDTF">2025-10-10T09:28:00Z</dcterms:modified>
</cp:coreProperties>
</file>